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00" w:rsidRPr="00352E00" w:rsidRDefault="00352E00" w:rsidP="00352E00">
      <w:pPr>
        <w:pStyle w:val="a"/>
        <w:rPr>
          <w:rFonts w:hint="eastAsia"/>
          <w:b/>
        </w:rPr>
      </w:pPr>
      <w:bookmarkStart w:id="0" w:name="_GoBack"/>
      <w:bookmarkEnd w:id="0"/>
      <w:r w:rsidRPr="00352E00">
        <w:rPr>
          <w:rFonts w:hint="eastAsia"/>
          <w:b/>
        </w:rPr>
        <w:t>主日信息聚会摘要（25/01/2015）</w:t>
      </w:r>
    </w:p>
    <w:p w:rsidR="00352E00" w:rsidRPr="00352E00" w:rsidRDefault="00352E00" w:rsidP="00352E00">
      <w:pPr>
        <w:pStyle w:val="a"/>
        <w:rPr>
          <w:rFonts w:hint="eastAsia"/>
          <w:b/>
        </w:rPr>
      </w:pPr>
      <w:r w:rsidRPr="00352E00">
        <w:rPr>
          <w:rFonts w:hint="eastAsia"/>
          <w:b/>
        </w:rPr>
        <w:t xml:space="preserve">主题：与亚玛力人（肉体）争战 </w:t>
      </w:r>
    </w:p>
    <w:p w:rsidR="00352E00" w:rsidRPr="00352E00" w:rsidRDefault="00352E00" w:rsidP="00352E00">
      <w:pPr>
        <w:pStyle w:val="a"/>
        <w:rPr>
          <w:rFonts w:hint="eastAsia"/>
          <w:b/>
        </w:rPr>
      </w:pPr>
      <w:r w:rsidRPr="00352E00">
        <w:rPr>
          <w:rFonts w:hint="eastAsia"/>
          <w:b/>
        </w:rPr>
        <w:t>经文：出17：8-16；17：5-6；16：31      讲员：徐勇弟兄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什么是肉体？肉体指所有从旧造生命、老亚当所表现出来的思想和行为，旧约里的亚玛力人指的就是肉体。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>神说：要把亚玛力人的名号从天下涂抹。意思就是要我们除掉肉体。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>为什么神痛恨肉体呢？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>加5：19-21里列举了一些肉体的清单。从中我们看见肉体是拦阻我们进入神的国的，阻挡神的旨意，并和圣灵相争的。肉体总是趁着我们属灵光景软弱的时候，就来攻击我们，让我们落在世界和罪恶的捆绑中。而且他不仅在你软弱时攻击你，甚至在你自以为很刚强时也来钻你的空子。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>肉体有分好的肉体和败坏的肉体。坏的肉体我们常常容易分辨，但人看为好的肉体，隐藏很深的，我们却很难分辨。如法利赛人的行为就是好的肉体。因为他外表谦卑却自以为义，用外表的属灵代替真实的敬拜。在神的眼中，不是好的肉体可以保留，坏的肉体才除灭；而是要把所有的肉体连同肉体的邪情私欲都钉在十字架上。（加5：24）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>以色列的历史就是我们属灵经历的预表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 xml:space="preserve">    出埃及记第17章是讲到以色列人出埃及过红海后的第一次争战。保罗在歌罗西书里说：“这些原是后事的影儿，那形体却是基督。”所以旧约藉着历史让我们一面看见神工作的法则，一面看见历史的背后告诉我们的就是基督。以色列人的历史就是我们属灵经历的预表。神没有一开始就把以色列人放在争战的里面，而是直到17章，神才让他们遇见争战。我们重生得救后神就带领我们走上这条属天的道路，神开始也喂养我们像婴孩一样。但是，神不能让我们总是停留在婴孩的阶段，祂要我们长大，成为能够起来争战的勇士。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ab/>
        <w:t>从以色列人与亚玛力人的争战，我们来看如何胜过肉体：</w:t>
      </w:r>
      <w:r>
        <w:rPr>
          <w:rFonts w:hint="eastAsia"/>
        </w:rPr>
        <w:tab/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  <w:t>吗哪的喂养。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 xml:space="preserve">    没有吗哪的供应以色列人就没有力量与亚玛力人争战。吗哪每天都降下，我们读主的话也是一样。我们每天都要来到主的面前读主的话，得生命的供应。但我们读经的态度要正确。读经不是要追求头脑的知识，也不是追求所谓的属灵；而是借着读主的话遇见这位说话的神，改变我们的生命并影响我们的生活。我们是拿着主的话来校正自己，而不是去定罪别人。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  <w:t>活水的供应。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 xml:space="preserve">    在17章前半段讲到摩西击打磐石，就有活水流出来供应以色列人。那磐石就是基督。因着神的儿子为我们被击打，救恩的泉源就为我们涌流。在约翰福音7：38中所说活水是指着圣灵说的。当我们重生之后，圣灵就在我们里面来开启主的话，并且在我们每一天的生活中安排我们学习各样的功课，学习顺从圣灵的管理。当我们顺着圣灵而行时，就不放纵肉体的情欲了。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  <w:t>祷告的生活。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 xml:space="preserve">    当以色列人在山下打仗的时候，摩西就在山上祷告。他何时举手，以色列人就得胜；他何时手酸下垂了，亚玛力人就得胜。我们看见以色列人的得胜，</w:t>
      </w:r>
      <w:r>
        <w:rPr>
          <w:rFonts w:hint="eastAsia"/>
        </w:rPr>
        <w:lastRenderedPageBreak/>
        <w:t>不是因为他们的力量强过亚玛力人，而是摩西站住属天的地位为他们祷告，所以与肉体争战，得胜的关键就在于警醒祷告。我们的祷告不是为了要完成任务，也不是说些公式的话。祷告乃是我们用心灵和诚实、在圣灵里与神的相交。藉着祷告，我们就能支取天上的力量。以色列的得胜也因着有约书亚的带领。约书亚预表基督，所以同样，我们胜过肉体也不是靠我们自己的努力，要靠着主耶稣基督的带领，靠着圣灵去治死身体的恶行。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 xml:space="preserve">    所以山上有摩西，山下有约书亚。替我们代祷的是基督，带领我们争战的也是基督。不仅如此，磐石也是基督，吗哪也是讲到基督。所以我们的生活离不开基督，争战离不开基督。因为基督是一切，又在一切之内。所以争战的胜败已经决定了，只是我们愿不愿意去跟随基督，顺从圣灵。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ab/>
        <w:t>身体的扶持。</w:t>
      </w:r>
    </w:p>
    <w:p w:rsidR="00352E00" w:rsidRDefault="00352E00" w:rsidP="00352E00">
      <w:pPr>
        <w:pStyle w:val="a"/>
        <w:rPr>
          <w:rFonts w:hint="eastAsia"/>
        </w:rPr>
      </w:pPr>
      <w:r>
        <w:rPr>
          <w:rFonts w:hint="eastAsia"/>
        </w:rPr>
        <w:t xml:space="preserve">   当摩西祷告的时候，亚伦和户珥一人扶住他的一只手，直到约书亚杀了亚玛力王和他的百姓。所以与肉体争战也不是我们一个人在那里孤军奋战，而是需要身体的扶持。主拯救我们后，把我们放在基督的身体--教会里面，让我们借着肢体间彼此的扶持激励一起来打这场属灵的争战。一个落单的基督徒一定是仇敌攻击的目标。</w:t>
      </w:r>
    </w:p>
    <w:p w:rsidR="00416BC2" w:rsidRPr="0036617A" w:rsidRDefault="00352E00" w:rsidP="00352E00">
      <w:pPr>
        <w:pStyle w:val="a"/>
      </w:pPr>
      <w:r>
        <w:rPr>
          <w:rFonts w:hint="eastAsia"/>
        </w:rPr>
        <w:t>在争战的结束后，出17：15节记载，摩西筑了一座坛，起名叫“耶和华尼西”，就是耶和华是我的旌旗。摩西深知道得胜不是依靠他们自己的力量，而是因为万军之耶和华。同样，我们也当知道：和肉体争战要得胜，不是依靠我们的力量，而是借着主话语的喂养，藉着圣灵活水的供应，藉着我们在主面前警醒的祷告和身体的扶持。而且要记住：不要以为我们一次的得胜就大功告成了。圣经上说：我们必世世代代与亚玛力人争战。换句话说，与肉体的争战是一生之久的。我们虽然得救了，但我们还活在肉身的里面。所以我们的肉体还会常常起来攻击我们。但是我们知道，如果我们依靠主，得胜一定是属于我们的。因为神已经说过：祂要将亚玛力的名号从天下涂抹了!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51" w:rsidRDefault="00294D51" w:rsidP="00416BC2">
      <w:pPr>
        <w:spacing w:after="0" w:line="240" w:lineRule="auto"/>
      </w:pPr>
      <w:r>
        <w:separator/>
      </w:r>
    </w:p>
  </w:endnote>
  <w:endnote w:type="continuationSeparator" w:id="0">
    <w:p w:rsidR="00294D51" w:rsidRDefault="00294D51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352E00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294D51">
      <w:fldChar w:fldCharType="begin"/>
    </w:r>
    <w:r w:rsidR="00294D51">
      <w:instrText xml:space="preserve"> NUMPAGES   \* MERGEFORMAT </w:instrText>
    </w:r>
    <w:r w:rsidR="00294D51">
      <w:fldChar w:fldCharType="separate"/>
    </w:r>
    <w:r w:rsidR="00352E00">
      <w:rPr>
        <w:noProof/>
      </w:rPr>
      <w:instrText>2</w:instrText>
    </w:r>
    <w:r w:rsidR="00294D51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352E00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51" w:rsidRDefault="00294D51" w:rsidP="00416BC2">
      <w:pPr>
        <w:spacing w:after="0" w:line="240" w:lineRule="auto"/>
      </w:pPr>
      <w:r>
        <w:separator/>
      </w:r>
    </w:p>
  </w:footnote>
  <w:footnote w:type="continuationSeparator" w:id="0">
    <w:p w:rsidR="00294D51" w:rsidRDefault="00294D51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00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94D51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2E00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2015-09-07T10:04:00Z</dcterms:created>
  <dcterms:modified xsi:type="dcterms:W3CDTF">2015-09-07T10:05:00Z</dcterms:modified>
</cp:coreProperties>
</file>